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3B716" w14:textId="77777777" w:rsidR="004457BD" w:rsidRDefault="004457BD"/>
    <w:p w14:paraId="0D0B5E63" w14:textId="6C7458DE" w:rsidR="00933D86" w:rsidRDefault="00CC58D0" w:rsidP="000757F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pt-BR"/>
        </w:rPr>
        <w:drawing>
          <wp:inline distT="0" distB="0" distL="0" distR="0" wp14:anchorId="64A2EBDB" wp14:editId="1DB0DE94">
            <wp:extent cx="1048385" cy="92646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0395" w:rsidRPr="00580395">
        <w:rPr>
          <w:rFonts w:ascii="Arial" w:hAnsi="Arial" w:cs="Arial"/>
          <w:sz w:val="44"/>
          <w:szCs w:val="44"/>
        </w:rPr>
        <w:t>R</w:t>
      </w:r>
      <w:r w:rsidR="00580395">
        <w:rPr>
          <w:rFonts w:ascii="Arial" w:hAnsi="Arial" w:cs="Arial"/>
          <w:sz w:val="44"/>
          <w:szCs w:val="44"/>
        </w:rPr>
        <w:t>OTEIRO DE ESTUDO:</w:t>
      </w:r>
    </w:p>
    <w:p w14:paraId="13C64113" w14:textId="3A3C6072" w:rsidR="00586329" w:rsidRPr="00D53C79" w:rsidRDefault="00580395" w:rsidP="00580395">
      <w:pPr>
        <w:rPr>
          <w:rFonts w:ascii="Arial" w:hAnsi="Arial" w:cs="Arial"/>
          <w:sz w:val="44"/>
          <w:szCs w:val="44"/>
        </w:rPr>
      </w:pPr>
      <w:r w:rsidRPr="00586329">
        <w:rPr>
          <w:rFonts w:ascii="Arial" w:hAnsi="Arial" w:cs="Arial"/>
          <w:sz w:val="32"/>
          <w:szCs w:val="32"/>
        </w:rPr>
        <w:t>Arte 3ª Série do Ensino Médio.</w:t>
      </w:r>
    </w:p>
    <w:p w14:paraId="37BB3777" w14:textId="77777777" w:rsidR="00586329" w:rsidRPr="00586329" w:rsidRDefault="00586329" w:rsidP="00586329">
      <w:pPr>
        <w:rPr>
          <w:rFonts w:ascii="Arial" w:hAnsi="Arial" w:cs="Arial"/>
          <w:sz w:val="32"/>
          <w:szCs w:val="32"/>
        </w:rPr>
      </w:pPr>
      <w:r w:rsidRPr="00586329">
        <w:rPr>
          <w:rFonts w:ascii="Arial" w:hAnsi="Arial" w:cs="Arial"/>
          <w:sz w:val="32"/>
          <w:szCs w:val="32"/>
        </w:rPr>
        <w:t>Professor responsável:</w:t>
      </w:r>
    </w:p>
    <w:p w14:paraId="68BF3EF5" w14:textId="73EC4B9E" w:rsidR="000757FE" w:rsidRDefault="00586329" w:rsidP="004457BD">
      <w:pPr>
        <w:rPr>
          <w:rFonts w:ascii="Arial" w:hAnsi="Arial" w:cs="Arial"/>
          <w:sz w:val="32"/>
          <w:szCs w:val="32"/>
        </w:rPr>
      </w:pPr>
      <w:r w:rsidRPr="00586329">
        <w:rPr>
          <w:rFonts w:ascii="Arial" w:hAnsi="Arial" w:cs="Arial"/>
          <w:sz w:val="32"/>
          <w:szCs w:val="32"/>
        </w:rPr>
        <w:t xml:space="preserve">• </w:t>
      </w:r>
      <w:r>
        <w:rPr>
          <w:rFonts w:ascii="Arial" w:hAnsi="Arial" w:cs="Arial"/>
          <w:sz w:val="32"/>
          <w:szCs w:val="32"/>
        </w:rPr>
        <w:t>Adriano Araújo Barbosa (Arte)</w:t>
      </w:r>
    </w:p>
    <w:p w14:paraId="4B1DF01F" w14:textId="77777777" w:rsidR="00D53C79" w:rsidRPr="00D53C79" w:rsidRDefault="00D53C79" w:rsidP="004457BD">
      <w:pPr>
        <w:rPr>
          <w:rFonts w:ascii="Arial" w:hAnsi="Arial" w:cs="Arial"/>
          <w:sz w:val="32"/>
          <w:szCs w:val="32"/>
        </w:rPr>
      </w:pPr>
    </w:p>
    <w:p w14:paraId="54272404" w14:textId="40519B67" w:rsidR="004457BD" w:rsidRPr="00E848F8" w:rsidRDefault="00AE5F82" w:rsidP="004457BD">
      <w:pPr>
        <w:jc w:val="center"/>
        <w:rPr>
          <w:rFonts w:ascii="Arial" w:hAnsi="Arial" w:cs="Arial"/>
          <w:sz w:val="44"/>
          <w:szCs w:val="44"/>
        </w:rPr>
      </w:pPr>
      <w:r w:rsidRPr="00E848F8">
        <w:rPr>
          <w:rFonts w:ascii="Arial" w:hAnsi="Arial" w:cs="Arial"/>
          <w:sz w:val="44"/>
          <w:szCs w:val="44"/>
        </w:rPr>
        <w:t>Objetivo</w:t>
      </w:r>
    </w:p>
    <w:p w14:paraId="1D5A5E87" w14:textId="4BEBF14C" w:rsidR="001D756E" w:rsidRDefault="008F36C0" w:rsidP="00D53C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roteiro de estudo </w:t>
      </w:r>
      <w:r w:rsidR="001D130F" w:rsidRPr="00B920A1">
        <w:rPr>
          <w:rFonts w:ascii="Arial" w:hAnsi="Arial" w:cs="Arial"/>
          <w:sz w:val="28"/>
          <w:szCs w:val="28"/>
        </w:rPr>
        <w:t>apresent</w:t>
      </w:r>
      <w:r>
        <w:rPr>
          <w:rFonts w:ascii="Arial" w:hAnsi="Arial" w:cs="Arial"/>
          <w:sz w:val="28"/>
          <w:szCs w:val="28"/>
        </w:rPr>
        <w:t xml:space="preserve">a </w:t>
      </w:r>
      <w:r w:rsidR="001D130F" w:rsidRPr="00B920A1">
        <w:rPr>
          <w:rFonts w:ascii="Arial" w:hAnsi="Arial" w:cs="Arial"/>
          <w:sz w:val="28"/>
          <w:szCs w:val="28"/>
        </w:rPr>
        <w:t>um pensamento curricular em Arte, que se move em diferentes direções de estudo, com</w:t>
      </w:r>
      <w:r w:rsidR="0019679C">
        <w:rPr>
          <w:rFonts w:ascii="Arial" w:hAnsi="Arial" w:cs="Arial"/>
          <w:sz w:val="28"/>
          <w:szCs w:val="28"/>
        </w:rPr>
        <w:t xml:space="preserve"> </w:t>
      </w:r>
      <w:r w:rsidR="001D130F" w:rsidRPr="00B920A1">
        <w:rPr>
          <w:rFonts w:ascii="Arial" w:hAnsi="Arial" w:cs="Arial"/>
          <w:sz w:val="28"/>
          <w:szCs w:val="28"/>
        </w:rPr>
        <w:t>trânsito por entre as linguagens da arte, articulando diferentes campos de</w:t>
      </w:r>
      <w:r w:rsidR="0019679C">
        <w:rPr>
          <w:rFonts w:ascii="Arial" w:hAnsi="Arial" w:cs="Arial"/>
          <w:sz w:val="28"/>
          <w:szCs w:val="28"/>
        </w:rPr>
        <w:t xml:space="preserve"> </w:t>
      </w:r>
      <w:r w:rsidR="001D130F" w:rsidRPr="00B920A1">
        <w:rPr>
          <w:rFonts w:ascii="Arial" w:hAnsi="Arial" w:cs="Arial"/>
          <w:sz w:val="28"/>
          <w:szCs w:val="28"/>
        </w:rPr>
        <w:t>conhecimento, nomeados como: linguagens artísticas, processo de criação,</w:t>
      </w:r>
      <w:r w:rsidR="0019679C">
        <w:rPr>
          <w:rFonts w:ascii="Arial" w:hAnsi="Arial" w:cs="Arial"/>
          <w:sz w:val="28"/>
          <w:szCs w:val="28"/>
        </w:rPr>
        <w:t xml:space="preserve"> </w:t>
      </w:r>
      <w:r w:rsidR="001D130F" w:rsidRPr="00B920A1">
        <w:rPr>
          <w:rFonts w:ascii="Arial" w:hAnsi="Arial" w:cs="Arial"/>
          <w:sz w:val="28"/>
          <w:szCs w:val="28"/>
        </w:rPr>
        <w:t>materialidade, forma-conteúdo, mediação cultural, patrimônio cultural, saberes</w:t>
      </w:r>
      <w:r w:rsidR="0019679C">
        <w:rPr>
          <w:rFonts w:ascii="Arial" w:hAnsi="Arial" w:cs="Arial"/>
          <w:sz w:val="28"/>
          <w:szCs w:val="28"/>
        </w:rPr>
        <w:t xml:space="preserve"> </w:t>
      </w:r>
      <w:r w:rsidR="001D130F" w:rsidRPr="00B920A1">
        <w:rPr>
          <w:rFonts w:ascii="Arial" w:hAnsi="Arial" w:cs="Arial"/>
          <w:sz w:val="28"/>
          <w:szCs w:val="28"/>
        </w:rPr>
        <w:t>estéticos e culturais. Desse modo, partindo da combinação dos diferentes caminhos</w:t>
      </w:r>
      <w:r w:rsidR="0019679C">
        <w:rPr>
          <w:rFonts w:ascii="Arial" w:hAnsi="Arial" w:cs="Arial"/>
          <w:sz w:val="28"/>
          <w:szCs w:val="28"/>
        </w:rPr>
        <w:t xml:space="preserve"> </w:t>
      </w:r>
      <w:r w:rsidR="001D130F" w:rsidRPr="00B920A1">
        <w:rPr>
          <w:rFonts w:ascii="Arial" w:hAnsi="Arial" w:cs="Arial"/>
          <w:sz w:val="28"/>
          <w:szCs w:val="28"/>
        </w:rPr>
        <w:t>possíveis, abrem-se possibilidades para o mergulho em conceitos, conteúdos e</w:t>
      </w:r>
      <w:r w:rsidR="0019679C">
        <w:rPr>
          <w:rFonts w:ascii="Arial" w:hAnsi="Arial" w:cs="Arial"/>
          <w:sz w:val="28"/>
          <w:szCs w:val="28"/>
        </w:rPr>
        <w:t xml:space="preserve"> </w:t>
      </w:r>
      <w:r w:rsidR="001D130F" w:rsidRPr="00B920A1">
        <w:rPr>
          <w:rFonts w:ascii="Arial" w:hAnsi="Arial" w:cs="Arial"/>
          <w:sz w:val="28"/>
          <w:szCs w:val="28"/>
        </w:rPr>
        <w:t>experiências estéticas. Já a proposta para o ensino de Arte na 3ª série do Ensino Médio,</w:t>
      </w:r>
      <w:r w:rsidR="00153E3C">
        <w:rPr>
          <w:rFonts w:ascii="Arial" w:hAnsi="Arial" w:cs="Arial"/>
          <w:sz w:val="28"/>
          <w:szCs w:val="28"/>
        </w:rPr>
        <w:t xml:space="preserve"> </w:t>
      </w:r>
      <w:r w:rsidR="001D130F" w:rsidRPr="00B920A1">
        <w:rPr>
          <w:rFonts w:ascii="Arial" w:hAnsi="Arial" w:cs="Arial"/>
          <w:sz w:val="28"/>
          <w:szCs w:val="28"/>
        </w:rPr>
        <w:t>foi pensada dentro do contexto do século XXI, onde o aspecto considerado mais</w:t>
      </w:r>
      <w:r w:rsidR="00153E3C">
        <w:rPr>
          <w:rFonts w:ascii="Arial" w:hAnsi="Arial" w:cs="Arial"/>
          <w:sz w:val="28"/>
          <w:szCs w:val="28"/>
        </w:rPr>
        <w:t xml:space="preserve"> </w:t>
      </w:r>
      <w:r w:rsidR="001D130F" w:rsidRPr="00B920A1">
        <w:rPr>
          <w:rFonts w:ascii="Arial" w:hAnsi="Arial" w:cs="Arial"/>
          <w:sz w:val="28"/>
          <w:szCs w:val="28"/>
        </w:rPr>
        <w:t>importante foi a visão sistêmica de mundo, frente à realidade.</w:t>
      </w:r>
      <w:bookmarkStart w:id="0" w:name="_Hlk39401182"/>
      <w:r w:rsidR="00AC2F83" w:rsidRPr="00AC2F83">
        <w:rPr>
          <w:rFonts w:ascii="Arial" w:hAnsi="Arial" w:cs="Arial"/>
          <w:sz w:val="28"/>
          <w:szCs w:val="28"/>
        </w:rPr>
        <w:t xml:space="preserve"> Para tanto foi pensado um roteiro com 2 atividades.</w:t>
      </w:r>
    </w:p>
    <w:p w14:paraId="1120D7D6" w14:textId="77777777" w:rsidR="00D53C79" w:rsidRPr="00D53C79" w:rsidRDefault="00D53C79" w:rsidP="00D53C79">
      <w:pPr>
        <w:jc w:val="both"/>
        <w:rPr>
          <w:rFonts w:ascii="Arial" w:hAnsi="Arial" w:cs="Arial"/>
          <w:sz w:val="28"/>
          <w:szCs w:val="28"/>
        </w:rPr>
      </w:pPr>
    </w:p>
    <w:bookmarkEnd w:id="0"/>
    <w:tbl>
      <w:tblPr>
        <w:tblStyle w:val="Tabelacomgrade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A7BB5" w:rsidRPr="003A7BB5" w14:paraId="1A7708C0" w14:textId="77777777" w:rsidTr="004457BD">
        <w:tc>
          <w:tcPr>
            <w:tcW w:w="10485" w:type="dxa"/>
          </w:tcPr>
          <w:p w14:paraId="2D505111" w14:textId="77777777" w:rsidR="002F366C" w:rsidRPr="000C1707" w:rsidRDefault="002F366C" w:rsidP="00980F8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14F629" w14:textId="5B2A3348" w:rsidR="003A7BB5" w:rsidRDefault="00D515F5" w:rsidP="00980F89">
            <w:pPr>
              <w:rPr>
                <w:rFonts w:ascii="Arial" w:hAnsi="Arial" w:cs="Arial"/>
                <w:sz w:val="28"/>
                <w:szCs w:val="28"/>
              </w:rPr>
            </w:pPr>
            <w:r w:rsidRPr="000C1707">
              <w:rPr>
                <w:rFonts w:ascii="Arial" w:hAnsi="Arial" w:cs="Arial"/>
                <w:sz w:val="28"/>
                <w:szCs w:val="28"/>
              </w:rPr>
              <w:t>1) Nessa</w:t>
            </w:r>
            <w:r w:rsidR="00953001" w:rsidRPr="000C1707">
              <w:rPr>
                <w:rFonts w:ascii="Arial" w:hAnsi="Arial" w:cs="Arial"/>
                <w:sz w:val="28"/>
                <w:szCs w:val="28"/>
              </w:rPr>
              <w:t xml:space="preserve"> atividade você </w:t>
            </w:r>
            <w:r w:rsidR="002F366C" w:rsidRPr="000C1707">
              <w:rPr>
                <w:rFonts w:ascii="Arial" w:hAnsi="Arial" w:cs="Arial"/>
                <w:sz w:val="28"/>
                <w:szCs w:val="28"/>
              </w:rPr>
              <w:t>de</w:t>
            </w:r>
            <w:r w:rsidR="004D0439">
              <w:rPr>
                <w:rFonts w:ascii="Arial" w:hAnsi="Arial" w:cs="Arial"/>
                <w:sz w:val="28"/>
                <w:szCs w:val="28"/>
              </w:rPr>
              <w:t>ve</w:t>
            </w:r>
            <w:r w:rsidR="002F366C" w:rsidRPr="000C1707">
              <w:rPr>
                <w:rFonts w:ascii="Arial" w:hAnsi="Arial" w:cs="Arial"/>
                <w:sz w:val="28"/>
                <w:szCs w:val="28"/>
              </w:rPr>
              <w:t xml:space="preserve"> s</w:t>
            </w:r>
            <w:r w:rsidR="003A7BB5" w:rsidRPr="000C1707">
              <w:rPr>
                <w:rFonts w:ascii="Arial" w:hAnsi="Arial" w:cs="Arial"/>
                <w:sz w:val="28"/>
                <w:szCs w:val="28"/>
              </w:rPr>
              <w:t>egu</w:t>
            </w:r>
            <w:r w:rsidR="008E5D0D" w:rsidRPr="000C1707">
              <w:rPr>
                <w:rFonts w:ascii="Arial" w:hAnsi="Arial" w:cs="Arial"/>
                <w:sz w:val="28"/>
                <w:szCs w:val="28"/>
              </w:rPr>
              <w:t>ir o</w:t>
            </w:r>
            <w:r w:rsidR="003A7BB5" w:rsidRPr="000C1707">
              <w:rPr>
                <w:rFonts w:ascii="Arial" w:hAnsi="Arial" w:cs="Arial"/>
                <w:sz w:val="28"/>
                <w:szCs w:val="28"/>
              </w:rPr>
              <w:t xml:space="preserve"> link </w:t>
            </w:r>
            <w:r w:rsidR="004457BD" w:rsidRPr="000C1707">
              <w:rPr>
                <w:rFonts w:ascii="Arial" w:hAnsi="Arial" w:cs="Arial"/>
                <w:sz w:val="28"/>
                <w:szCs w:val="28"/>
              </w:rPr>
              <w:t xml:space="preserve">para </w:t>
            </w:r>
            <w:r w:rsidR="004457BD">
              <w:rPr>
                <w:rFonts w:ascii="Arial" w:hAnsi="Arial" w:cs="Arial"/>
                <w:sz w:val="28"/>
                <w:szCs w:val="28"/>
              </w:rPr>
              <w:t>o</w:t>
            </w:r>
            <w:r w:rsidR="004D04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7BB5" w:rsidRPr="000C1707">
              <w:rPr>
                <w:rFonts w:ascii="Arial" w:hAnsi="Arial" w:cs="Arial"/>
                <w:sz w:val="28"/>
                <w:szCs w:val="28"/>
              </w:rPr>
              <w:t>auxílio na pesquisa:</w:t>
            </w:r>
          </w:p>
          <w:p w14:paraId="5E310AC5" w14:textId="50C2892A" w:rsidR="004D0439" w:rsidRPr="000C1707" w:rsidRDefault="004D0439" w:rsidP="00980F89">
            <w:pPr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</w:pPr>
          </w:p>
        </w:tc>
      </w:tr>
      <w:tr w:rsidR="003A7BB5" w:rsidRPr="003A7BB5" w14:paraId="44DAF8D1" w14:textId="77777777" w:rsidTr="004457BD">
        <w:tc>
          <w:tcPr>
            <w:tcW w:w="10485" w:type="dxa"/>
          </w:tcPr>
          <w:p w14:paraId="639777C7" w14:textId="77777777" w:rsidR="003A7BB5" w:rsidRPr="000C1707" w:rsidRDefault="003936BE" w:rsidP="00980F89">
            <w:pPr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="003A7BB5" w:rsidRPr="000C1707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https://www.youtube.com/watch?v=fDp6gXqoWCc&amp;t=323s</w:t>
              </w:r>
            </w:hyperlink>
            <w:r w:rsidR="003A7BB5" w:rsidRPr="000C170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7BB5" w:rsidRPr="003A7BB5" w14:paraId="479FBEC4" w14:textId="77777777" w:rsidTr="004457BD">
        <w:tc>
          <w:tcPr>
            <w:tcW w:w="10485" w:type="dxa"/>
          </w:tcPr>
          <w:p w14:paraId="13BBE4A0" w14:textId="77777777" w:rsidR="003A1CB5" w:rsidRPr="00B82F7B" w:rsidRDefault="003A1CB5" w:rsidP="00980F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83681" w14:textId="7D111768" w:rsidR="003A7BB5" w:rsidRPr="00B82F7B" w:rsidRDefault="003A7BB5" w:rsidP="00980F89">
            <w:pPr>
              <w:rPr>
                <w:rFonts w:ascii="Arial" w:hAnsi="Arial" w:cs="Arial"/>
                <w:sz w:val="24"/>
                <w:szCs w:val="24"/>
              </w:rPr>
            </w:pPr>
            <w:r w:rsidRPr="00B82F7B">
              <w:rPr>
                <w:rFonts w:ascii="Arial" w:hAnsi="Arial" w:cs="Arial"/>
                <w:sz w:val="24"/>
                <w:szCs w:val="24"/>
              </w:rPr>
              <w:t>Nesse vídeo será abordado algumas tendências da Arte Contemporânea que busca uma interação com o público, com o espectador da obra.</w:t>
            </w:r>
          </w:p>
        </w:tc>
      </w:tr>
      <w:tr w:rsidR="003A7BB5" w:rsidRPr="003A7BB5" w14:paraId="2B903A8A" w14:textId="77777777" w:rsidTr="004457BD">
        <w:tc>
          <w:tcPr>
            <w:tcW w:w="10485" w:type="dxa"/>
          </w:tcPr>
          <w:p w14:paraId="28B241B4" w14:textId="77777777" w:rsidR="003A7BB5" w:rsidRDefault="003A7BB5" w:rsidP="00980F89">
            <w:pPr>
              <w:rPr>
                <w:rFonts w:ascii="Arial" w:hAnsi="Arial" w:cs="Arial"/>
                <w:sz w:val="24"/>
                <w:szCs w:val="24"/>
              </w:rPr>
            </w:pPr>
            <w:r w:rsidRPr="00B82F7B">
              <w:rPr>
                <w:rFonts w:ascii="Arial" w:hAnsi="Arial" w:cs="Arial"/>
                <w:sz w:val="24"/>
                <w:szCs w:val="24"/>
              </w:rPr>
              <w:t>Arte Contemporânea rompeu com alguns aspectos da Arte Moderna. Ela abandonou diversos paradigmas e trouxe valores para a constituição de uma nova mentalidade.</w:t>
            </w:r>
          </w:p>
          <w:p w14:paraId="56663F1E" w14:textId="397A6CF2" w:rsidR="004457BD" w:rsidRPr="00B82F7B" w:rsidRDefault="004457BD" w:rsidP="00980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BB5" w:rsidRPr="003A7BB5" w14:paraId="64CA5F04" w14:textId="77777777" w:rsidTr="00D53C79">
        <w:tc>
          <w:tcPr>
            <w:tcW w:w="10485" w:type="dxa"/>
            <w:tcBorders>
              <w:bottom w:val="nil"/>
            </w:tcBorders>
          </w:tcPr>
          <w:p w14:paraId="390467E6" w14:textId="77777777" w:rsidR="003A7BB5" w:rsidRPr="004457BD" w:rsidRDefault="003A7BB5" w:rsidP="00980F89">
            <w:pPr>
              <w:rPr>
                <w:rFonts w:ascii="Arial" w:hAnsi="Arial" w:cs="Arial"/>
                <w:sz w:val="28"/>
                <w:szCs w:val="28"/>
              </w:rPr>
            </w:pPr>
            <w:r w:rsidRPr="004457BD">
              <w:rPr>
                <w:rFonts w:ascii="Arial" w:hAnsi="Arial" w:cs="Arial"/>
                <w:sz w:val="28"/>
                <w:szCs w:val="28"/>
                <w:highlight w:val="yellow"/>
              </w:rPr>
              <w:t>Após assistir o vídeo o aluno deve responder o questionário abaixo:</w:t>
            </w:r>
          </w:p>
          <w:p w14:paraId="57229566" w14:textId="09345DF0" w:rsidR="004D0439" w:rsidRPr="00B82F7B" w:rsidRDefault="004D0439" w:rsidP="00980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BB5" w:rsidRPr="003A7BB5" w14:paraId="5D30A918" w14:textId="77777777" w:rsidTr="00D53C79">
        <w:tc>
          <w:tcPr>
            <w:tcW w:w="10485" w:type="dxa"/>
            <w:tcBorders>
              <w:top w:val="nil"/>
              <w:bottom w:val="single" w:sz="4" w:space="0" w:color="auto"/>
            </w:tcBorders>
          </w:tcPr>
          <w:p w14:paraId="1440BE7B" w14:textId="2574D20F" w:rsidR="003A7BB5" w:rsidRPr="008303A0" w:rsidRDefault="008303A0" w:rsidP="00980F89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"https://forms.office.com/Pages/ResponsePage.aspx?id=3C52UFD5SE-0Oew0IoJgDNzvR7qxmD1EoOP9snwe-ChURUEzQ1I1U1hHTjY0QzRIMkhKVzVYSTZKTy4u"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7BB5" w:rsidRPr="008303A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https://docs.google.com/forms/d/1DZMiaZIJy3KPgmVSQVhPhh_OBoktGd5WbwADy-MqJtk/prefill </w:t>
            </w:r>
          </w:p>
          <w:p w14:paraId="42AC0B0C" w14:textId="47E9C284" w:rsidR="002D4D5E" w:rsidRPr="00B82F7B" w:rsidRDefault="008303A0" w:rsidP="00980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A7BB5" w:rsidRPr="003A7BB5" w14:paraId="11576B3C" w14:textId="77777777" w:rsidTr="00AC2F83">
        <w:trPr>
          <w:trHeight w:val="70"/>
        </w:trPr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14:paraId="17EF39AB" w14:textId="77777777" w:rsidR="00D53C79" w:rsidRDefault="00D53C79" w:rsidP="00980F8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3D0C09" w14:textId="77777777" w:rsidR="00D53C79" w:rsidRDefault="00BA65DA" w:rsidP="00980F89">
            <w:pPr>
              <w:rPr>
                <w:rFonts w:ascii="Arial" w:hAnsi="Arial" w:cs="Arial"/>
                <w:sz w:val="28"/>
                <w:szCs w:val="28"/>
              </w:rPr>
            </w:pPr>
            <w:r w:rsidRPr="00BA65DA">
              <w:rPr>
                <w:rFonts w:ascii="Arial" w:hAnsi="Arial" w:cs="Arial"/>
                <w:sz w:val="28"/>
                <w:szCs w:val="28"/>
              </w:rPr>
              <w:t>2) Nessa atividade você de</w:t>
            </w:r>
            <w:r w:rsidR="004D0439">
              <w:rPr>
                <w:rFonts w:ascii="Arial" w:hAnsi="Arial" w:cs="Arial"/>
                <w:sz w:val="28"/>
                <w:szCs w:val="28"/>
              </w:rPr>
              <w:t>ve</w:t>
            </w:r>
            <w:r w:rsidRPr="00BA65DA">
              <w:rPr>
                <w:rFonts w:ascii="Arial" w:hAnsi="Arial" w:cs="Arial"/>
                <w:sz w:val="28"/>
                <w:szCs w:val="28"/>
              </w:rPr>
              <w:t xml:space="preserve"> seguir o link para </w:t>
            </w:r>
            <w:r w:rsidR="004D0439">
              <w:rPr>
                <w:rFonts w:ascii="Arial" w:hAnsi="Arial" w:cs="Arial"/>
                <w:sz w:val="28"/>
                <w:szCs w:val="28"/>
              </w:rPr>
              <w:t>auxiliar sua</w:t>
            </w:r>
            <w:r w:rsidRPr="00BA65DA">
              <w:rPr>
                <w:rFonts w:ascii="Arial" w:hAnsi="Arial" w:cs="Arial"/>
                <w:sz w:val="28"/>
                <w:szCs w:val="28"/>
              </w:rPr>
              <w:t xml:space="preserve"> pesquisa:</w:t>
            </w:r>
          </w:p>
          <w:p w14:paraId="2ED3E07A" w14:textId="159640B5" w:rsidR="00AC2F83" w:rsidRPr="00BA65DA" w:rsidRDefault="00AC2F83" w:rsidP="00980F8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7BB5" w:rsidRPr="003A7BB5" w14:paraId="280E7186" w14:textId="77777777" w:rsidTr="00D53C79">
        <w:tc>
          <w:tcPr>
            <w:tcW w:w="10485" w:type="dxa"/>
            <w:tcBorders>
              <w:top w:val="single" w:sz="4" w:space="0" w:color="auto"/>
            </w:tcBorders>
          </w:tcPr>
          <w:p w14:paraId="61B99823" w14:textId="6903B18E" w:rsidR="003A7BB5" w:rsidRPr="003A7BB5" w:rsidRDefault="003936BE" w:rsidP="00980F89">
            <w:pPr>
              <w:rPr>
                <w:rFonts w:ascii="Arial" w:hAnsi="Arial" w:cs="Arial"/>
                <w:sz w:val="40"/>
                <w:szCs w:val="40"/>
              </w:rPr>
            </w:pPr>
            <w:hyperlink r:id="rId9" w:history="1">
              <w:r w:rsidR="008303A0">
                <w:rPr>
                  <w:rStyle w:val="Hyperlink"/>
                  <w:rFonts w:ascii="Arial" w:hAnsi="Arial" w:cs="Arial"/>
                  <w:sz w:val="40"/>
                  <w:szCs w:val="40"/>
                </w:rPr>
                <w:t>https://youtu.be/Wz7i-R5yntU</w:t>
              </w:r>
            </w:hyperlink>
            <w:bookmarkStart w:id="1" w:name="_GoBack"/>
            <w:bookmarkEnd w:id="1"/>
          </w:p>
        </w:tc>
      </w:tr>
      <w:tr w:rsidR="003A7BB5" w:rsidRPr="003A7BB5" w14:paraId="4382A242" w14:textId="77777777" w:rsidTr="004457BD">
        <w:tc>
          <w:tcPr>
            <w:tcW w:w="10485" w:type="dxa"/>
          </w:tcPr>
          <w:p w14:paraId="592740F4" w14:textId="77777777" w:rsidR="003A1CB5" w:rsidRDefault="003A1CB5" w:rsidP="00980F89">
            <w:pPr>
              <w:rPr>
                <w:rFonts w:ascii="Arial" w:hAnsi="Arial" w:cs="Arial"/>
              </w:rPr>
            </w:pPr>
          </w:p>
          <w:p w14:paraId="4D25F05B" w14:textId="392EF2D9" w:rsidR="003A7BB5" w:rsidRPr="003A7BB5" w:rsidRDefault="003A7BB5" w:rsidP="00980F89">
            <w:pPr>
              <w:rPr>
                <w:rFonts w:ascii="Arial" w:hAnsi="Arial" w:cs="Arial"/>
              </w:rPr>
            </w:pPr>
            <w:r w:rsidRPr="003A7BB5">
              <w:rPr>
                <w:rFonts w:ascii="Arial" w:hAnsi="Arial" w:cs="Arial"/>
              </w:rPr>
              <w:t>3ª série do EM - 30-04</w:t>
            </w:r>
          </w:p>
        </w:tc>
      </w:tr>
      <w:tr w:rsidR="003A7BB5" w:rsidRPr="003A7BB5" w14:paraId="239F5EFD" w14:textId="77777777" w:rsidTr="004457BD">
        <w:tc>
          <w:tcPr>
            <w:tcW w:w="10485" w:type="dxa"/>
          </w:tcPr>
          <w:p w14:paraId="05979798" w14:textId="77777777" w:rsidR="003A7BB5" w:rsidRPr="003A7BB5" w:rsidRDefault="003A7BB5" w:rsidP="00980F89">
            <w:pPr>
              <w:rPr>
                <w:rFonts w:ascii="Arial" w:hAnsi="Arial" w:cs="Arial"/>
              </w:rPr>
            </w:pPr>
            <w:r w:rsidRPr="003A7BB5">
              <w:rPr>
                <w:rFonts w:ascii="Arial" w:hAnsi="Arial" w:cs="Arial"/>
              </w:rPr>
              <w:t>A partir desse vídeo o aluno deve fazer uma pesquisa sobre o tema que mais despertou sua atenção.</w:t>
            </w:r>
          </w:p>
        </w:tc>
      </w:tr>
      <w:tr w:rsidR="003A7BB5" w:rsidRPr="003A7BB5" w14:paraId="441C8A13" w14:textId="77777777" w:rsidTr="00AC2F83">
        <w:trPr>
          <w:trHeight w:val="352"/>
        </w:trPr>
        <w:tc>
          <w:tcPr>
            <w:tcW w:w="10485" w:type="dxa"/>
          </w:tcPr>
          <w:p w14:paraId="36E1B926" w14:textId="77777777" w:rsidR="003A7BB5" w:rsidRDefault="003A7BB5" w:rsidP="00980F89">
            <w:pPr>
              <w:rPr>
                <w:rFonts w:ascii="Arial" w:hAnsi="Arial" w:cs="Arial"/>
              </w:rPr>
            </w:pPr>
            <w:r w:rsidRPr="003A7BB5">
              <w:rPr>
                <w:rFonts w:ascii="Arial" w:hAnsi="Arial" w:cs="Arial"/>
              </w:rPr>
              <w:t>Exemplo:</w:t>
            </w:r>
            <w:r w:rsidRPr="003A7BB5">
              <w:t xml:space="preserve"> </w:t>
            </w:r>
            <w:r w:rsidRPr="003A7BB5">
              <w:rPr>
                <w:rFonts w:ascii="Arial" w:hAnsi="Arial" w:cs="Arial"/>
              </w:rPr>
              <w:t>“Bullying e redes sociais”.</w:t>
            </w:r>
          </w:p>
          <w:p w14:paraId="340BCF4D" w14:textId="1D8C9FF8" w:rsidR="004D0439" w:rsidRPr="003A7BB5" w:rsidRDefault="004D0439" w:rsidP="00980F89">
            <w:pPr>
              <w:rPr>
                <w:rFonts w:ascii="Arial" w:hAnsi="Arial" w:cs="Arial"/>
              </w:rPr>
            </w:pPr>
          </w:p>
        </w:tc>
      </w:tr>
      <w:tr w:rsidR="003A7BB5" w:rsidRPr="003A7BB5" w14:paraId="460C34C6" w14:textId="77777777" w:rsidTr="004457BD">
        <w:tc>
          <w:tcPr>
            <w:tcW w:w="10485" w:type="dxa"/>
          </w:tcPr>
          <w:p w14:paraId="15E9D139" w14:textId="74B6A2B3" w:rsidR="003A7BB5" w:rsidRPr="003A7BB5" w:rsidRDefault="003A7BB5" w:rsidP="00980F89">
            <w:pPr>
              <w:rPr>
                <w:rFonts w:ascii="Arial" w:hAnsi="Arial" w:cs="Arial"/>
              </w:rPr>
            </w:pPr>
            <w:r w:rsidRPr="004D0439">
              <w:rPr>
                <w:rFonts w:ascii="Arial" w:hAnsi="Arial" w:cs="Arial"/>
                <w:highlight w:val="yellow"/>
              </w:rPr>
              <w:t>Sua pesquisa deve ser enviada para:</w:t>
            </w:r>
            <w:r w:rsidRPr="003A7BB5">
              <w:rPr>
                <w:rFonts w:ascii="Arial" w:hAnsi="Arial" w:cs="Arial"/>
              </w:rPr>
              <w:t xml:space="preserve"> </w:t>
            </w:r>
            <w:r w:rsidR="004D0439" w:rsidRPr="004D0439">
              <w:rPr>
                <w:rFonts w:ascii="Arial" w:hAnsi="Arial" w:cs="Arial"/>
              </w:rPr>
              <w:t>adrianob@professor.educacao.sp.gov.br</w:t>
            </w:r>
          </w:p>
        </w:tc>
      </w:tr>
      <w:tr w:rsidR="003A7BB5" w:rsidRPr="003A7BB5" w14:paraId="178A19C9" w14:textId="77777777" w:rsidTr="004457BD">
        <w:tc>
          <w:tcPr>
            <w:tcW w:w="10485" w:type="dxa"/>
          </w:tcPr>
          <w:p w14:paraId="0C108840" w14:textId="77777777" w:rsidR="004457BD" w:rsidRPr="004457BD" w:rsidRDefault="004457BD" w:rsidP="004457BD">
            <w:pPr>
              <w:rPr>
                <w:rFonts w:ascii="Arial" w:hAnsi="Arial" w:cs="Arial"/>
                <w:b/>
                <w:bCs/>
              </w:rPr>
            </w:pPr>
          </w:p>
          <w:p w14:paraId="4C1FE619" w14:textId="77777777" w:rsidR="003A7BB5" w:rsidRDefault="004457BD" w:rsidP="004457BD">
            <w:pPr>
              <w:rPr>
                <w:rFonts w:ascii="Arial" w:hAnsi="Arial" w:cs="Arial"/>
                <w:b/>
                <w:bCs/>
              </w:rPr>
            </w:pPr>
            <w:r w:rsidRPr="004457BD">
              <w:rPr>
                <w:rFonts w:ascii="Arial" w:hAnsi="Arial" w:cs="Arial"/>
                <w:b/>
                <w:bCs/>
              </w:rPr>
              <w:t>*OBS: Caso o aluno não consiga enviar para o e-mail acima, ele deve fazer o trabalho manuscrito e entregar preferencialmente na primeira semana de retorno escolar presencial.</w:t>
            </w:r>
          </w:p>
          <w:p w14:paraId="5D516B31" w14:textId="1C949A8D" w:rsidR="004457BD" w:rsidRPr="004457BD" w:rsidRDefault="004457BD" w:rsidP="004457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7BB5" w:rsidRPr="003A7BB5" w14:paraId="6B6F284C" w14:textId="77777777" w:rsidTr="004457BD">
        <w:tc>
          <w:tcPr>
            <w:tcW w:w="10485" w:type="dxa"/>
            <w:tcBorders>
              <w:bottom w:val="single" w:sz="4" w:space="0" w:color="auto"/>
            </w:tcBorders>
          </w:tcPr>
          <w:p w14:paraId="280BE579" w14:textId="77777777" w:rsidR="003A7BB5" w:rsidRPr="003A7BB5" w:rsidRDefault="003A7BB5" w:rsidP="00980F89">
            <w:pPr>
              <w:rPr>
                <w:rFonts w:ascii="Arial" w:hAnsi="Arial" w:cs="Arial"/>
              </w:rPr>
            </w:pPr>
          </w:p>
        </w:tc>
      </w:tr>
      <w:tr w:rsidR="003A7BB5" w:rsidRPr="003A7BB5" w14:paraId="53E483C1" w14:textId="77777777" w:rsidTr="004457BD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14:paraId="2269E78B" w14:textId="77777777" w:rsidR="003A7BB5" w:rsidRPr="003A7BB5" w:rsidRDefault="003A7BB5" w:rsidP="00980F89">
            <w:pPr>
              <w:rPr>
                <w:rFonts w:ascii="Arial" w:hAnsi="Arial" w:cs="Arial"/>
                <w:sz w:val="44"/>
                <w:szCs w:val="44"/>
              </w:rPr>
            </w:pPr>
            <w:r w:rsidRPr="003A7BB5">
              <w:rPr>
                <w:rFonts w:ascii="Arial" w:hAnsi="Arial" w:cs="Arial"/>
                <w:sz w:val="44"/>
                <w:szCs w:val="44"/>
              </w:rPr>
              <w:t>HABILIDADES E COMPETÊNCIAS</w:t>
            </w:r>
          </w:p>
        </w:tc>
      </w:tr>
      <w:tr w:rsidR="003A7BB5" w:rsidRPr="003A7BB5" w14:paraId="7F784EE2" w14:textId="77777777" w:rsidTr="004457BD">
        <w:tc>
          <w:tcPr>
            <w:tcW w:w="10485" w:type="dxa"/>
            <w:tcBorders>
              <w:top w:val="single" w:sz="4" w:space="0" w:color="auto"/>
            </w:tcBorders>
          </w:tcPr>
          <w:p w14:paraId="009F6F2A" w14:textId="77777777" w:rsidR="003A7BB5" w:rsidRPr="003A7BB5" w:rsidRDefault="003A7BB5" w:rsidP="00980F89">
            <w:r w:rsidRPr="003A7BB5">
              <w:rPr>
                <w:rFonts w:ascii="Segoe UI Symbol" w:hAnsi="Segoe UI Symbol" w:cs="Segoe UI Symbol"/>
                <w:sz w:val="44"/>
                <w:szCs w:val="44"/>
              </w:rPr>
              <w:t xml:space="preserve">➢ </w:t>
            </w:r>
            <w:r w:rsidRPr="003A7BB5">
              <w:rPr>
                <w:rFonts w:ascii="Segoe UI Symbol" w:hAnsi="Segoe UI Symbol" w:cs="Segoe UI Symbol"/>
                <w:sz w:val="28"/>
                <w:szCs w:val="28"/>
              </w:rPr>
              <w:t>Compreender a integração entre as linguagens artísticas.</w:t>
            </w:r>
            <w:r w:rsidRPr="003A7BB5">
              <w:t xml:space="preserve"> </w:t>
            </w:r>
          </w:p>
        </w:tc>
      </w:tr>
      <w:tr w:rsidR="003A7BB5" w:rsidRPr="003A7BB5" w14:paraId="0874D92E" w14:textId="77777777" w:rsidTr="004457BD">
        <w:tc>
          <w:tcPr>
            <w:tcW w:w="10485" w:type="dxa"/>
          </w:tcPr>
          <w:p w14:paraId="45772FE2" w14:textId="77777777" w:rsidR="003A7BB5" w:rsidRPr="003A7BB5" w:rsidRDefault="003A7BB5" w:rsidP="00980F89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3A7BB5">
              <w:rPr>
                <w:rFonts w:ascii="Segoe UI Symbol" w:hAnsi="Segoe UI Symbol" w:cs="Segoe UI Symbol"/>
                <w:sz w:val="28"/>
                <w:szCs w:val="28"/>
              </w:rPr>
              <w:t>➢   Saber sistematizar e organizar material de pesquisa.</w:t>
            </w:r>
          </w:p>
        </w:tc>
      </w:tr>
      <w:tr w:rsidR="003A7BB5" w:rsidRPr="003A7BB5" w14:paraId="2A6D6853" w14:textId="77777777" w:rsidTr="004457BD">
        <w:tc>
          <w:tcPr>
            <w:tcW w:w="10485" w:type="dxa"/>
          </w:tcPr>
          <w:p w14:paraId="05BC78A8" w14:textId="77777777" w:rsidR="003A7BB5" w:rsidRPr="003A7BB5" w:rsidRDefault="003A7BB5" w:rsidP="00980F89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3A7BB5">
              <w:rPr>
                <w:rFonts w:ascii="Segoe UI Symbol" w:hAnsi="Segoe UI Symbol" w:cs="Segoe UI Symbol"/>
                <w:sz w:val="28"/>
                <w:szCs w:val="28"/>
              </w:rPr>
              <w:t>➢ Desenvolver raciocino de repertorio cultural para vestibular.</w:t>
            </w:r>
          </w:p>
        </w:tc>
      </w:tr>
      <w:tr w:rsidR="003A7BB5" w:rsidRPr="003A7BB5" w14:paraId="5F54CC8F" w14:textId="77777777" w:rsidTr="004457BD">
        <w:tc>
          <w:tcPr>
            <w:tcW w:w="10485" w:type="dxa"/>
            <w:tcBorders>
              <w:bottom w:val="single" w:sz="4" w:space="0" w:color="auto"/>
            </w:tcBorders>
          </w:tcPr>
          <w:p w14:paraId="424800D5" w14:textId="7FAAF56E" w:rsidR="003A1CB5" w:rsidRPr="003A7BB5" w:rsidRDefault="003A7BB5" w:rsidP="00980F89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3A7BB5">
              <w:rPr>
                <w:rFonts w:ascii="Segoe UI Symbol" w:hAnsi="Segoe UI Symbol" w:cs="Segoe UI Symbol"/>
                <w:sz w:val="44"/>
                <w:szCs w:val="44"/>
              </w:rPr>
              <w:t xml:space="preserve">➢ </w:t>
            </w:r>
            <w:r w:rsidRPr="003A7BB5">
              <w:rPr>
                <w:rFonts w:ascii="Segoe UI Symbol" w:hAnsi="Segoe UI Symbol" w:cs="Segoe UI Symbol"/>
                <w:sz w:val="28"/>
                <w:szCs w:val="28"/>
              </w:rPr>
              <w:t>Entender e exercitar a curiosidade intelectual e recorrer abordagem própria incluindo a investigação, a reflexão, a análise crítica, a imaginação e a criatividade, para investigar causas, elaborar e testar hipóteses, formular e resolver problemas e criar soluções (inclusive tecnológicas) com base nos conhecimentos das diferentes áreas.</w:t>
            </w:r>
          </w:p>
        </w:tc>
      </w:tr>
      <w:tr w:rsidR="003A7BB5" w:rsidRPr="003A7BB5" w14:paraId="38BA4721" w14:textId="77777777" w:rsidTr="004457BD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14:paraId="53387A57" w14:textId="77777777" w:rsidR="003A7BB5" w:rsidRPr="003A7BB5" w:rsidRDefault="003A7BB5" w:rsidP="00980F89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  <w:r w:rsidRPr="003A7BB5">
              <w:rPr>
                <w:rFonts w:ascii="Segoe UI Symbol" w:hAnsi="Segoe UI Symbol" w:cs="Segoe UI Symbol"/>
                <w:sz w:val="44"/>
                <w:szCs w:val="44"/>
              </w:rPr>
              <w:t>AVALIAÇÃO</w:t>
            </w:r>
          </w:p>
        </w:tc>
      </w:tr>
      <w:tr w:rsidR="003A7BB5" w:rsidRPr="003A7BB5" w14:paraId="1C754B95" w14:textId="77777777" w:rsidTr="004457BD">
        <w:tc>
          <w:tcPr>
            <w:tcW w:w="10485" w:type="dxa"/>
            <w:tcBorders>
              <w:top w:val="single" w:sz="4" w:space="0" w:color="auto"/>
            </w:tcBorders>
          </w:tcPr>
          <w:p w14:paraId="5D478990" w14:textId="0BE395E5" w:rsidR="004457BD" w:rsidRPr="003A7BB5" w:rsidRDefault="003A7BB5" w:rsidP="00980F89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3A7BB5">
              <w:rPr>
                <w:rFonts w:ascii="Segoe UI Symbol" w:hAnsi="Segoe UI Symbol" w:cs="Segoe UI Symbol"/>
                <w:sz w:val="28"/>
                <w:szCs w:val="28"/>
              </w:rPr>
              <w:t>➢ On-Line;</w:t>
            </w:r>
          </w:p>
        </w:tc>
      </w:tr>
      <w:tr w:rsidR="003A7BB5" w:rsidRPr="003A7BB5" w14:paraId="0F6159DB" w14:textId="77777777" w:rsidTr="004457BD">
        <w:tc>
          <w:tcPr>
            <w:tcW w:w="10485" w:type="dxa"/>
          </w:tcPr>
          <w:p w14:paraId="5AE146AE" w14:textId="2328331A" w:rsidR="003A7BB5" w:rsidRPr="003A7BB5" w:rsidRDefault="003A7BB5" w:rsidP="00980F89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3A7BB5">
              <w:rPr>
                <w:rFonts w:ascii="Segoe UI Symbol" w:hAnsi="Segoe UI Symbol" w:cs="Segoe UI Symbol"/>
                <w:sz w:val="28"/>
                <w:szCs w:val="28"/>
              </w:rPr>
              <w:t xml:space="preserve">➢ a partir do e-mail institucional: </w:t>
            </w:r>
            <w:r w:rsidR="00AC2F83" w:rsidRPr="00AC2F83">
              <w:rPr>
                <w:rFonts w:ascii="Segoe UI Symbol" w:hAnsi="Segoe UI Symbol" w:cs="Segoe UI Symbol"/>
                <w:sz w:val="28"/>
                <w:szCs w:val="28"/>
              </w:rPr>
              <w:t>adrianob@professor.educacao.sp.gov.br</w:t>
            </w:r>
          </w:p>
        </w:tc>
      </w:tr>
      <w:tr w:rsidR="003A7BB5" w:rsidRPr="003A7BB5" w14:paraId="14CA04D5" w14:textId="77777777" w:rsidTr="004457BD">
        <w:trPr>
          <w:trHeight w:val="748"/>
        </w:trPr>
        <w:tc>
          <w:tcPr>
            <w:tcW w:w="10485" w:type="dxa"/>
          </w:tcPr>
          <w:p w14:paraId="24C0D577" w14:textId="77777777" w:rsidR="003A7BB5" w:rsidRPr="003A7BB5" w:rsidRDefault="003A7BB5" w:rsidP="00980F89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3A7BB5">
              <w:rPr>
                <w:rFonts w:ascii="Segoe UI Symbol" w:hAnsi="Segoe UI Symbol" w:cs="Segoe UI Symbol"/>
                <w:sz w:val="28"/>
                <w:szCs w:val="28"/>
              </w:rPr>
              <w:t>➢ Rede Social.</w:t>
            </w:r>
          </w:p>
        </w:tc>
      </w:tr>
    </w:tbl>
    <w:p w14:paraId="7A5AD0D7" w14:textId="77777777" w:rsidR="00093B36" w:rsidRDefault="00093B36" w:rsidP="0058039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9B646B" w14:textId="61CC6C12" w:rsidR="00580395" w:rsidRPr="00093B36" w:rsidRDefault="00D53C79" w:rsidP="00580395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39572416"/>
      <w:r w:rsidRPr="00093B36">
        <w:rPr>
          <w:rFonts w:ascii="Arial" w:hAnsi="Arial" w:cs="Arial"/>
          <w:b/>
          <w:bCs/>
          <w:sz w:val="24"/>
          <w:szCs w:val="24"/>
        </w:rPr>
        <w:t>*Esse roteiro de estudo refere-se a 08 aulas de arte</w:t>
      </w:r>
      <w:r w:rsidR="00093B36">
        <w:rPr>
          <w:rFonts w:ascii="Arial" w:hAnsi="Arial" w:cs="Arial"/>
          <w:b/>
          <w:bCs/>
          <w:sz w:val="24"/>
          <w:szCs w:val="24"/>
        </w:rPr>
        <w:t>,</w:t>
      </w:r>
      <w:r w:rsidRPr="00093B36">
        <w:rPr>
          <w:rFonts w:ascii="Arial" w:hAnsi="Arial" w:cs="Arial"/>
          <w:b/>
          <w:bCs/>
          <w:sz w:val="24"/>
          <w:szCs w:val="24"/>
        </w:rPr>
        <w:t xml:space="preserve"> a partir de 27/04/2020</w:t>
      </w:r>
    </w:p>
    <w:bookmarkEnd w:id="2"/>
    <w:p w14:paraId="43684A6B" w14:textId="77777777" w:rsidR="00397962" w:rsidRDefault="00397962"/>
    <w:sectPr w:rsidR="00397962" w:rsidSect="009078DC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56CFC" w14:textId="77777777" w:rsidR="003936BE" w:rsidRDefault="003936BE" w:rsidP="004457BD">
      <w:pPr>
        <w:spacing w:after="0" w:line="240" w:lineRule="auto"/>
      </w:pPr>
      <w:r>
        <w:separator/>
      </w:r>
    </w:p>
  </w:endnote>
  <w:endnote w:type="continuationSeparator" w:id="0">
    <w:p w14:paraId="3D88E03E" w14:textId="77777777" w:rsidR="003936BE" w:rsidRDefault="003936BE" w:rsidP="0044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11E5D" w14:textId="77777777" w:rsidR="003936BE" w:rsidRDefault="003936BE" w:rsidP="004457BD">
      <w:pPr>
        <w:spacing w:after="0" w:line="240" w:lineRule="auto"/>
      </w:pPr>
      <w:r>
        <w:separator/>
      </w:r>
    </w:p>
  </w:footnote>
  <w:footnote w:type="continuationSeparator" w:id="0">
    <w:p w14:paraId="4FED7283" w14:textId="77777777" w:rsidR="003936BE" w:rsidRDefault="003936BE" w:rsidP="00445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62"/>
    <w:rsid w:val="00036B85"/>
    <w:rsid w:val="00053C4A"/>
    <w:rsid w:val="00074484"/>
    <w:rsid w:val="000757FE"/>
    <w:rsid w:val="000904E1"/>
    <w:rsid w:val="00093B36"/>
    <w:rsid w:val="000A51A7"/>
    <w:rsid w:val="000C1707"/>
    <w:rsid w:val="000D03B8"/>
    <w:rsid w:val="000E5D0E"/>
    <w:rsid w:val="00103929"/>
    <w:rsid w:val="001056FE"/>
    <w:rsid w:val="00131C1A"/>
    <w:rsid w:val="00145377"/>
    <w:rsid w:val="00153E3C"/>
    <w:rsid w:val="00164DED"/>
    <w:rsid w:val="001832DC"/>
    <w:rsid w:val="0019679C"/>
    <w:rsid w:val="001A396D"/>
    <w:rsid w:val="001C3957"/>
    <w:rsid w:val="001D130F"/>
    <w:rsid w:val="001D756E"/>
    <w:rsid w:val="001F3D41"/>
    <w:rsid w:val="002018DB"/>
    <w:rsid w:val="00225C95"/>
    <w:rsid w:val="0026254D"/>
    <w:rsid w:val="002D0FA8"/>
    <w:rsid w:val="002D0FD5"/>
    <w:rsid w:val="002D4D5E"/>
    <w:rsid w:val="002F366C"/>
    <w:rsid w:val="002F5CCB"/>
    <w:rsid w:val="002F7B77"/>
    <w:rsid w:val="00332D7A"/>
    <w:rsid w:val="00360E26"/>
    <w:rsid w:val="003936BE"/>
    <w:rsid w:val="00393D47"/>
    <w:rsid w:val="00397962"/>
    <w:rsid w:val="003A1CB5"/>
    <w:rsid w:val="003A7BB5"/>
    <w:rsid w:val="004029E8"/>
    <w:rsid w:val="004457BD"/>
    <w:rsid w:val="004C4B62"/>
    <w:rsid w:val="004D0439"/>
    <w:rsid w:val="00506BB6"/>
    <w:rsid w:val="00506E7F"/>
    <w:rsid w:val="0055097C"/>
    <w:rsid w:val="0056290C"/>
    <w:rsid w:val="00580395"/>
    <w:rsid w:val="00586329"/>
    <w:rsid w:val="005B675A"/>
    <w:rsid w:val="005D5970"/>
    <w:rsid w:val="005E0293"/>
    <w:rsid w:val="00601BF1"/>
    <w:rsid w:val="00624F0C"/>
    <w:rsid w:val="0063490C"/>
    <w:rsid w:val="006541AF"/>
    <w:rsid w:val="00682EFA"/>
    <w:rsid w:val="006963A3"/>
    <w:rsid w:val="006A77CC"/>
    <w:rsid w:val="006E734E"/>
    <w:rsid w:val="006F29BF"/>
    <w:rsid w:val="006F5BA9"/>
    <w:rsid w:val="007411B1"/>
    <w:rsid w:val="00772F1C"/>
    <w:rsid w:val="0078128A"/>
    <w:rsid w:val="007B1FCC"/>
    <w:rsid w:val="007F7663"/>
    <w:rsid w:val="008303A0"/>
    <w:rsid w:val="00835CEA"/>
    <w:rsid w:val="0087037A"/>
    <w:rsid w:val="00881560"/>
    <w:rsid w:val="0088604C"/>
    <w:rsid w:val="008B098B"/>
    <w:rsid w:val="008E5D0D"/>
    <w:rsid w:val="008F36C0"/>
    <w:rsid w:val="00901DF8"/>
    <w:rsid w:val="009078DC"/>
    <w:rsid w:val="00910BDF"/>
    <w:rsid w:val="00933D86"/>
    <w:rsid w:val="009417E7"/>
    <w:rsid w:val="00953001"/>
    <w:rsid w:val="009835A6"/>
    <w:rsid w:val="00983C40"/>
    <w:rsid w:val="009C68D6"/>
    <w:rsid w:val="009D67BC"/>
    <w:rsid w:val="009F010B"/>
    <w:rsid w:val="009F0EF5"/>
    <w:rsid w:val="00A1203E"/>
    <w:rsid w:val="00AB698C"/>
    <w:rsid w:val="00AB7EC3"/>
    <w:rsid w:val="00AC2F83"/>
    <w:rsid w:val="00AC65AA"/>
    <w:rsid w:val="00AE3F4C"/>
    <w:rsid w:val="00AE5F82"/>
    <w:rsid w:val="00B61065"/>
    <w:rsid w:val="00B82F7B"/>
    <w:rsid w:val="00B920A1"/>
    <w:rsid w:val="00BA65DA"/>
    <w:rsid w:val="00C24533"/>
    <w:rsid w:val="00C62D3F"/>
    <w:rsid w:val="00C712CE"/>
    <w:rsid w:val="00CC58D0"/>
    <w:rsid w:val="00CE7306"/>
    <w:rsid w:val="00CF45AF"/>
    <w:rsid w:val="00CF7480"/>
    <w:rsid w:val="00D124C6"/>
    <w:rsid w:val="00D12FAC"/>
    <w:rsid w:val="00D14476"/>
    <w:rsid w:val="00D473F4"/>
    <w:rsid w:val="00D47DEA"/>
    <w:rsid w:val="00D515F5"/>
    <w:rsid w:val="00D53C79"/>
    <w:rsid w:val="00D5774C"/>
    <w:rsid w:val="00D706CC"/>
    <w:rsid w:val="00D732A2"/>
    <w:rsid w:val="00DB17B7"/>
    <w:rsid w:val="00DD0199"/>
    <w:rsid w:val="00DD237E"/>
    <w:rsid w:val="00E32867"/>
    <w:rsid w:val="00E72307"/>
    <w:rsid w:val="00E848F8"/>
    <w:rsid w:val="00EB028A"/>
    <w:rsid w:val="00EE5424"/>
    <w:rsid w:val="00EF0971"/>
    <w:rsid w:val="00EF71A7"/>
    <w:rsid w:val="00F0211B"/>
    <w:rsid w:val="00F12468"/>
    <w:rsid w:val="00F90867"/>
    <w:rsid w:val="00FA3C7C"/>
    <w:rsid w:val="00FD632C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7B1B"/>
  <w15:docId w15:val="{3D544111-769A-4E3E-AC09-A2956D37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010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F010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64DED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3A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5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7BD"/>
  </w:style>
  <w:style w:type="paragraph" w:styleId="Rodap">
    <w:name w:val="footer"/>
    <w:basedOn w:val="Normal"/>
    <w:link w:val="RodapChar"/>
    <w:uiPriority w:val="99"/>
    <w:unhideWhenUsed/>
    <w:rsid w:val="00445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7BD"/>
  </w:style>
  <w:style w:type="paragraph" w:styleId="Textodebalo">
    <w:name w:val="Balloon Text"/>
    <w:basedOn w:val="Normal"/>
    <w:link w:val="TextodebaloChar"/>
    <w:uiPriority w:val="99"/>
    <w:semiHidden/>
    <w:unhideWhenUsed/>
    <w:rsid w:val="00AB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Dp6gXqoWCc&amp;t=323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Wz7i-R5ynt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0FD5-06B5-48E6-AF8E-BDEDE65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Araújo</dc:creator>
  <cp:lastModifiedBy>Cliente</cp:lastModifiedBy>
  <cp:revision>3</cp:revision>
  <dcterms:created xsi:type="dcterms:W3CDTF">2020-05-17T23:57:00Z</dcterms:created>
  <dcterms:modified xsi:type="dcterms:W3CDTF">2020-07-06T16:18:00Z</dcterms:modified>
</cp:coreProperties>
</file>